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autoSpaceDE w:val="false"/>
        <w:spacing w:lineRule="auto" w:line="240" w:before="0" w:after="0"/>
        <w:jc w:val="center"/>
        <w:rPr/>
      </w:pPr>
      <w:bookmarkStart w:id="0" w:name="Par874"/>
      <w:bookmarkEnd w:id="0"/>
      <w:r>
        <w:rPr>
          <w:rFonts w:cs="Times New Roman" w:ascii="Times New Roman" w:hAnsi="Times New Roman"/>
          <w:bCs/>
          <w:sz w:val="28"/>
          <w:szCs w:val="24"/>
        </w:rPr>
        <w:t>Сведения о потребности в работниках, наличии свободных рабочих мест (вакантных должностей)</w:t>
      </w:r>
    </w:p>
    <w:p>
      <w:pPr>
        <w:pStyle w:val="Normal"/>
        <w:widowControl w:val="false"/>
        <w:autoSpaceDE w:val="false"/>
        <w:spacing w:lineRule="auto" w:line="240" w:before="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widowControl w:val="false"/>
        <w:autoSpaceDE w:val="false"/>
        <w:spacing w:lineRule="auto" w:line="360" w:before="0" w:after="0"/>
        <w:ind w:firstLine="540" w:end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Наименование юридического лица/ф.и.о. индивидуального предпринимателя/физического лица (нужное подчеркнуть)</w:t>
      </w:r>
    </w:p>
    <w:p>
      <w:pPr>
        <w:pStyle w:val="Normal"/>
        <w:widowControl w:val="false"/>
        <w:autoSpaceDE w:val="false"/>
        <w:spacing w:lineRule="auto" w:line="360" w:before="0" w:after="0"/>
        <w:ind w:firstLine="540" w:end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____________________________________________________________________________________________________________________</w:t>
      </w:r>
    </w:p>
    <w:p>
      <w:pPr>
        <w:pStyle w:val="Normal"/>
        <w:widowControl w:val="false"/>
        <w:autoSpaceDE w:val="false"/>
        <w:spacing w:lineRule="auto" w:line="360" w:before="0" w:after="0"/>
        <w:ind w:firstLine="540" w:end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Адрес места нахождения _______________________________________________________________________________________________</w:t>
      </w:r>
    </w:p>
    <w:p>
      <w:pPr>
        <w:pStyle w:val="Normal"/>
        <w:widowControl w:val="false"/>
        <w:autoSpaceDE w:val="false"/>
        <w:spacing w:lineRule="auto" w:line="360" w:before="0" w:after="0"/>
        <w:ind w:firstLine="540" w:end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Адрес фактического места нахождения  __________________________________________________________________________________</w:t>
      </w:r>
    </w:p>
    <w:p>
      <w:pPr>
        <w:pStyle w:val="Normal"/>
        <w:widowControl w:val="false"/>
        <w:autoSpaceDE w:val="false"/>
        <w:spacing w:lineRule="auto" w:line="360" w:before="0" w:after="0"/>
        <w:ind w:firstLine="540" w:end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Номер контактного телефона ___________________________________________________________________________________________</w:t>
      </w:r>
    </w:p>
    <w:p>
      <w:pPr>
        <w:pStyle w:val="Normal"/>
        <w:widowControl w:val="false"/>
        <w:autoSpaceDE w:val="false"/>
        <w:spacing w:lineRule="auto" w:line="360" w:before="0" w:after="0"/>
        <w:ind w:firstLine="540" w:end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Фамилия, имя, отчество представителя работодателя _______________________________________________________________________</w:t>
      </w:r>
    </w:p>
    <w:p>
      <w:pPr>
        <w:pStyle w:val="Normal"/>
        <w:widowControl w:val="false"/>
        <w:autoSpaceDE w:val="false"/>
        <w:spacing w:lineRule="auto" w:line="360" w:before="0" w:after="0"/>
        <w:ind w:firstLine="540" w:end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Проезд (вид транспорта, название остановки) _____________________________________________________________________________</w:t>
      </w:r>
    </w:p>
    <w:p>
      <w:pPr>
        <w:pStyle w:val="Normal"/>
        <w:widowControl w:val="false"/>
        <w:autoSpaceDE w:val="false"/>
        <w:spacing w:lineRule="auto" w:line="360" w:before="0" w:after="0"/>
        <w:ind w:firstLine="540" w:end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Организационно-правовая форма юридического лица ______________________________________________________________________</w:t>
      </w:r>
    </w:p>
    <w:p>
      <w:pPr>
        <w:pStyle w:val="Normal"/>
        <w:widowControl w:val="false"/>
        <w:autoSpaceDE w:val="false"/>
        <w:spacing w:lineRule="auto" w:line="360" w:before="0" w:after="0"/>
        <w:ind w:firstLine="540" w:end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Форма собственности: государственная, муниципальная, частная (нужное подчеркнуть)</w:t>
      </w:r>
    </w:p>
    <w:p>
      <w:pPr>
        <w:pStyle w:val="Normal"/>
        <w:widowControl w:val="false"/>
        <w:autoSpaceDE w:val="false"/>
        <w:spacing w:lineRule="auto" w:line="360" w:before="0" w:after="0"/>
        <w:ind w:firstLine="540" w:end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Численность работников  ______________________________________________________________________________________________</w:t>
      </w:r>
    </w:p>
    <w:p>
      <w:pPr>
        <w:pStyle w:val="Normal"/>
        <w:widowControl w:val="false"/>
        <w:autoSpaceDE w:val="false"/>
        <w:spacing w:lineRule="auto" w:line="360" w:before="0" w:after="0"/>
        <w:ind w:firstLine="540" w:end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Вид экономической деятельности (по </w:t>
      </w:r>
      <w:hyperlink r:id="rId2">
        <w:r>
          <w:rPr>
            <w:rStyle w:val="Hyperlink"/>
            <w:rFonts w:cs="Times New Roman" w:ascii="Times New Roman" w:hAnsi="Times New Roman"/>
            <w:sz w:val="24"/>
            <w:szCs w:val="24"/>
          </w:rPr>
          <w:t>ОКВЭД</w:t>
        </w:r>
      </w:hyperlink>
      <w:r>
        <w:rPr>
          <w:rFonts w:cs="Times New Roman" w:ascii="Times New Roman" w:hAnsi="Times New Roman"/>
          <w:sz w:val="24"/>
          <w:szCs w:val="24"/>
        </w:rPr>
        <w:t>) ____________________________________________________________________________</w:t>
      </w:r>
    </w:p>
    <w:p>
      <w:pPr>
        <w:pStyle w:val="Normal"/>
        <w:widowControl w:val="false"/>
        <w:autoSpaceDE w:val="false"/>
        <w:spacing w:lineRule="auto" w:line="360" w:before="0" w:after="0"/>
        <w:ind w:hanging="27" w:start="567" w:end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Социальные гарантии работникам: медицинское обслуживание, санаторно-курортное обеспечение, обеспечение детскими           дошкольными учреждениями, условия для приема пищи во время перерыва (нужное подчеркнуть)</w:t>
      </w:r>
    </w:p>
    <w:p>
      <w:pPr>
        <w:pStyle w:val="Normal"/>
        <w:widowControl w:val="false"/>
        <w:autoSpaceDE w:val="false"/>
        <w:spacing w:lineRule="auto" w:line="360" w:before="0" w:after="0"/>
        <w:ind w:firstLine="540" w:end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Иные условия ________________________________________________________________________________________________________</w:t>
      </w:r>
    </w:p>
    <w:p>
      <w:pPr>
        <w:pStyle w:val="Normal"/>
        <w:widowControl w:val="false"/>
        <w:autoSpaceDE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autoSpaceDE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autoSpaceDE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autoSpaceDE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autoSpaceDE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autoSpaceDE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autoSpaceDE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autoSpaceDE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autoSpaceDE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autoSpaceDE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15735" w:type="dxa"/>
        <w:jc w:val="start"/>
        <w:tblInd w:w="-459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701"/>
        <w:gridCol w:w="1134"/>
        <w:gridCol w:w="1418"/>
        <w:gridCol w:w="1276"/>
        <w:gridCol w:w="1275"/>
        <w:gridCol w:w="2127"/>
        <w:gridCol w:w="850"/>
        <w:gridCol w:w="851"/>
        <w:gridCol w:w="1275"/>
        <w:gridCol w:w="1276"/>
        <w:gridCol w:w="1276"/>
        <w:gridCol w:w="1276"/>
      </w:tblGrid>
      <w:tr>
        <w:trPr>
          <w:trHeight w:val="405" w:hRule="atLeast"/>
        </w:trPr>
        <w:tc>
          <w:tcPr>
            <w:tcW w:w="17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  <w:t>Наименование профессии (специаль-</w:t>
            </w:r>
          </w:p>
          <w:p>
            <w:pPr>
              <w:pStyle w:val="Normal"/>
              <w:widowControl w:val="false"/>
              <w:autoSpaceDE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  <w:t>ности), долж-</w:t>
            </w:r>
          </w:p>
          <w:p>
            <w:pPr>
              <w:pStyle w:val="Normal"/>
              <w:widowControl w:val="false"/>
              <w:autoSpaceDE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  <w:t>ности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  <w:t>Квалифи-</w:t>
            </w:r>
          </w:p>
          <w:p>
            <w:pPr>
              <w:pStyle w:val="Normal"/>
              <w:widowControl w:val="false"/>
              <w:autoSpaceDE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  <w:t>кация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Cs w:val="24"/>
              </w:rPr>
              <w:t>Необхо-димое количество работников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  <w:t>Характер</w:t>
            </w:r>
          </w:p>
          <w:p>
            <w:pPr>
              <w:pStyle w:val="Normal"/>
              <w:widowControl w:val="false"/>
              <w:autoSpaceDE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  <w:t>работы</w:t>
            </w:r>
          </w:p>
          <w:p>
            <w:pPr>
              <w:pStyle w:val="Normal"/>
              <w:widowControl w:val="false"/>
              <w:autoSpaceDE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  <w:t>(постоян-</w:t>
            </w:r>
          </w:p>
          <w:p>
            <w:pPr>
              <w:pStyle w:val="Normal"/>
              <w:widowControl w:val="false"/>
              <w:autoSpaceDE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  <w:t>ная, вре-</w:t>
            </w:r>
          </w:p>
          <w:p>
            <w:pPr>
              <w:pStyle w:val="Normal"/>
              <w:widowControl w:val="false"/>
              <w:autoSpaceDE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Cs w:val="24"/>
              </w:rPr>
              <w:t>менная, по совме-ститель-ству, сезонная, надобная)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Cs w:val="24"/>
              </w:rPr>
              <w:t>Заработная плата (доход)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  <w:t>Режим работы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  <w:t>Профессионально-квалификационные требования, образование, дополнительные навыки, опыт работы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  <w:t>Дополни-тельные пожелания к кандидатуре работника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  <w:t>Предо-ставление дополни-тельных социаль-ных гарантий работнику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  <w:t>Прием по результатам конкурса на замещение вакансии</w:t>
            </w:r>
          </w:p>
        </w:tc>
      </w:tr>
      <w:tr>
        <w:trPr>
          <w:trHeight w:val="2355" w:hRule="atLeast"/>
        </w:trPr>
        <w:tc>
          <w:tcPr>
            <w:tcW w:w="17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Cs w:val="24"/>
              </w:rPr>
              <w:t>нормальная продолжительность рабочего времени, ненормированный рабочий день, работа в режиме гибкого рабочего времени, сокращенная продолжительность рабочего времени, сменная работа, вахтовым методом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  <w:t>начало работы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  <w:t>окончание работы</w:t>
            </w:r>
          </w:p>
        </w:tc>
        <w:tc>
          <w:tcPr>
            <w:tcW w:w="127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</w:tr>
      <w:tr>
        <w:trPr/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autoSpaceDE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autoSpaceDE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autoSpaceDE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autoSpaceDE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autoSpaceDE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autoSpaceDE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autoSpaceDE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autoSpaceDE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autoSpaceDE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autoSpaceDE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autoSpaceDE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autoSpaceDE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  <w:t>12</w:t>
            </w:r>
          </w:p>
        </w:tc>
      </w:tr>
      <w:tr>
        <w:trPr/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</w:tr>
      <w:tr>
        <w:trPr/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</w:tr>
      <w:tr>
        <w:trPr/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</w:tr>
      <w:tr>
        <w:trPr/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</w:tr>
      <w:tr>
        <w:trPr/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</w:tr>
      <w:tr>
        <w:trPr/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</w:tr>
      <w:tr>
        <w:trPr/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</w:tr>
      <w:tr>
        <w:trPr/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spacing w:lineRule="auto" w:line="360" w:before="0"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 w:ascii="Times New Roman" w:hAnsi="Times New Roman"/>
                <w:szCs w:val="24"/>
              </w:rPr>
            </w:r>
          </w:p>
        </w:tc>
      </w:tr>
    </w:tbl>
    <w:p>
      <w:pPr>
        <w:pStyle w:val="Normal"/>
        <w:widowControl w:val="false"/>
        <w:autoSpaceDE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autoSpaceDE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«___» ________________ 20 _____ г.                                                       Работодатель (его представитель) ___________  _____________________</w:t>
      </w:r>
    </w:p>
    <w:p>
      <w:pPr>
        <w:pStyle w:val="Normal"/>
        <w:widowControl w:val="false"/>
        <w:autoSpaceDE w:val="false"/>
        <w:spacing w:lineRule="auto" w:line="240" w:before="0" w:after="0"/>
        <w:jc w:val="end"/>
        <w:rPr/>
      </w:pPr>
      <w:r>
        <w:rPr>
          <w:rFonts w:cs="Times New Roman" w:ascii="Times New Roman" w:hAnsi="Times New Roman"/>
          <w:sz w:val="24"/>
          <w:szCs w:val="24"/>
          <w:vertAlign w:val="subscript"/>
        </w:rPr>
        <w:t>(подпись)                               (фамилия, имя, отчество)</w:t>
      </w:r>
    </w:p>
    <w:p>
      <w:pPr>
        <w:pStyle w:val="Normal"/>
        <w:widowControl w:val="false"/>
        <w:autoSpaceDE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cs="Times New Roman" w:ascii="Times New Roman" w:hAnsi="Times New Roman"/>
          <w:sz w:val="24"/>
          <w:szCs w:val="24"/>
          <w:vertAlign w:val="subscript"/>
        </w:rPr>
      </w:r>
    </w:p>
    <w:p>
      <w:pPr>
        <w:pStyle w:val="Normal"/>
        <w:widowControl w:val="false"/>
        <w:autoSpaceDE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autoSpaceDE w:val="false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М.П.</w:t>
      </w:r>
    </w:p>
    <w:p>
      <w:pPr>
        <w:pStyle w:val="Normal"/>
        <w:widowControl w:val="false"/>
        <w:autoSpaceDE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  <w:sectPr>
          <w:headerReference w:type="default" r:id="rId3"/>
          <w:headerReference w:type="first" r:id="rId4"/>
          <w:footerReference w:type="default" r:id="rId5"/>
          <w:footerReference w:type="first" r:id="rId6"/>
          <w:type w:val="nextPage"/>
          <w:pgSz w:orient="landscape" w:w="16838" w:h="11906"/>
          <w:pgMar w:left="1134" w:right="1134" w:gutter="0" w:header="720" w:top="1701" w:footer="720" w:bottom="850"/>
          <w:pgNumType w:fmt="decimal"/>
          <w:formProt w:val="false"/>
          <w:titlePg/>
          <w:textDirection w:val="lrTb"/>
          <w:docGrid w:type="default" w:linePitch="299" w:charSpace="0"/>
        </w:sect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autoSpaceDE w:val="false"/>
        <w:spacing w:lineRule="auto" w:line="240" w:before="0" w:after="0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bookmarkStart w:id="1" w:name="Par1091"/>
      <w:bookmarkStart w:id="2" w:name="Par1091"/>
      <w:bookmarkEnd w:id="2"/>
    </w:p>
    <w:sectPr>
      <w:headerReference w:type="default" r:id="rId7"/>
      <w:headerReference w:type="first" r:id="rId8"/>
      <w:footerReference w:type="default" r:id="rId9"/>
      <w:footerReference w:type="first" r:id="rId10"/>
      <w:type w:val="nextPage"/>
      <w:pgSz w:w="11906" w:h="16838"/>
      <w:pgMar w:left="1701" w:right="850" w:gutter="0" w:header="720" w:top="1134" w:footer="72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Calibri"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  <w:font w:name="Courier New">
    <w:charset w:val="cc" w:characterSet="windows-1251"/>
    <w:family w:val="moder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  <w:fldChar w:fldCharType="begin"/>
    </w:r>
    <w:r>
      <w:rPr>
        <w:rFonts w:cs="Times New Roman" w:ascii="Times New Roman" w:hAnsi="Times New Roman"/>
        <w:sz w:val="24"/>
        <w:szCs w:val="24"/>
      </w:rPr>
      <w:instrText xml:space="preserve"> PAGE </w:instrText>
    </w:r>
    <w:r>
      <w:rPr>
        <w:rFonts w:cs="Times New Roman" w:ascii="Times New Roman" w:hAnsi="Times New Roman"/>
        <w:sz w:val="24"/>
        <w:szCs w:val="24"/>
      </w:rPr>
      <w:fldChar w:fldCharType="separate"/>
    </w:r>
    <w:r>
      <w:rPr>
        <w:rFonts w:cs="Times New Roman" w:ascii="Times New Roman" w:hAnsi="Times New Roman"/>
        <w:sz w:val="24"/>
        <w:szCs w:val="24"/>
      </w:rPr>
      <w:t>2</w:t>
    </w:r>
    <w:r>
      <w:rPr>
        <w:rFonts w:cs="Times New Roman" w:ascii="Times New Roman" w:hAnsi="Times New Roman"/>
        <w:sz w:val="24"/>
        <w:szCs w:val="24"/>
      </w:rPr>
      <w:fldChar w:fldCharType="end"/>
    </w:r>
  </w:p>
  <w:p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  <w:fldChar w:fldCharType="begin"/>
    </w:r>
    <w:r>
      <w:rPr>
        <w:rFonts w:cs="Times New Roman" w:ascii="Times New Roman" w:hAnsi="Times New Roman"/>
        <w:sz w:val="24"/>
        <w:szCs w:val="24"/>
      </w:rPr>
      <w:instrText xml:space="preserve"> PAGE </w:instrText>
    </w:r>
    <w:r>
      <w:rPr>
        <w:rFonts w:cs="Times New Roman" w:ascii="Times New Roman" w:hAnsi="Times New Roman"/>
        <w:sz w:val="24"/>
        <w:szCs w:val="24"/>
      </w:rPr>
      <w:fldChar w:fldCharType="separate"/>
    </w:r>
    <w:r>
      <w:rPr>
        <w:rFonts w:cs="Times New Roman" w:ascii="Times New Roman" w:hAnsi="Times New Roman"/>
        <w:sz w:val="24"/>
        <w:szCs w:val="24"/>
      </w:rPr>
      <w:t>3</w:t>
    </w:r>
    <w:r>
      <w:rPr>
        <w:rFonts w:cs="Times New Roman" w:ascii="Times New Roman" w:hAnsi="Times New Roman"/>
        <w:sz w:val="24"/>
        <w:szCs w:val="24"/>
      </w:rPr>
      <w:fldChar w:fldCharType="end"/>
    </w:r>
  </w:p>
  <w:p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false"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ru-RU" w:bidi="ar-SA" w:eastAsia="zh-CN"/>
    </w:rPr>
  </w:style>
  <w:style w:type="character" w:styleId="Style14">
    <w:name w:val="Основной шрифт абзаца"/>
    <w:qFormat/>
    <w:rPr/>
  </w:style>
  <w:style w:type="character" w:styleId="Style15">
    <w:name w:val="Верхний колонтитул Знак"/>
    <w:basedOn w:val="Style14"/>
    <w:qFormat/>
    <w:rPr/>
  </w:style>
  <w:style w:type="character" w:styleId="Style16">
    <w:name w:val="Нижний колонтитул Знак"/>
    <w:basedOn w:val="Style14"/>
    <w:qFormat/>
    <w:rPr/>
  </w:style>
  <w:style w:type="character" w:styleId="Hyperlink">
    <w:name w:val="Hyperlink"/>
    <w:rPr>
      <w:color w:val="000080"/>
      <w:u w:val="single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onsPlusNonformat">
    <w:name w:val="ConsPlusNonformat"/>
    <w:qFormat/>
    <w:pPr>
      <w:widowControl w:val="false"/>
      <w:autoSpaceDE w:val="false"/>
      <w:bidi w:val="0"/>
    </w:pPr>
    <w:rPr>
      <w:rFonts w:ascii="Courier New" w:hAnsi="Courier New" w:eastAsia="Times New Roman" w:cs="Courier New"/>
      <w:color w:val="auto"/>
      <w:sz w:val="20"/>
      <w:szCs w:val="20"/>
      <w:lang w:val="ru-RU" w:bidi="ar-SA" w:eastAsia="zh-CN"/>
    </w:rPr>
  </w:style>
  <w:style w:type="paragraph" w:styleId="Style19">
    <w:name w:val="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E97DD5A5BCBA588592D2329D4617699EDA5CD80A0545AE9AC18097130257099A3E5DE40925EED9E1O0T2C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header" Target="header3.xml"/><Relationship Id="rId8" Type="http://schemas.openxmlformats.org/officeDocument/2006/relationships/header" Target="header4.xml"/><Relationship Id="rId9" Type="http://schemas.openxmlformats.org/officeDocument/2006/relationships/footer" Target="footer3.xml"/><Relationship Id="rId10" Type="http://schemas.openxmlformats.org/officeDocument/2006/relationships/footer" Target="footer4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2016-12-20T10:44:00Z</dcterms:created>
  <dc:creator>specprg15</dc:creator>
  <dc:description/>
  <dc:language>ru-RU</dc:language>
  <cp:lastModifiedBy>profor7</cp:lastModifiedBy>
  <dcterms:modified xsi:type="dcterms:W3CDTF">2016-12-20T10:44:00Z</dcterms:modified>
  <cp:revision>2</cp:revision>
  <dc:subject/>
  <dc:title/>
</cp:coreProperties>
</file>